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2022-2023 уч. год</w:t>
      </w:r>
    </w:p>
    <w:p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>Иностранная филология</w:t>
      </w:r>
      <w:r>
        <w:rPr>
          <w:rFonts w:hint="default"/>
          <w:b/>
          <w:color w:val="000000"/>
          <w:lang w:val="ru-RU" w:eastAsia="en-GB"/>
        </w:rPr>
        <w:t>(западные языки)</w:t>
      </w:r>
      <w:r>
        <w:rPr>
          <w:b/>
        </w:rPr>
        <w:t>»</w:t>
      </w:r>
    </w:p>
    <w:p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VIYa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2308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ru-RU" w:eastAsia="en-GB"/>
              </w:rPr>
              <w:t>С</w:t>
            </w:r>
            <w:r>
              <w:rPr>
                <w:rFonts w:hint="default"/>
                <w:color w:val="000000"/>
                <w:sz w:val="20"/>
                <w:szCs w:val="20"/>
                <w:lang w:val="ru-RU" w:eastAsia="en-GB"/>
              </w:rPr>
              <w:t>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Семинары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>,р</w:t>
            </w:r>
            <w:r>
              <w:rPr>
                <w:sz w:val="20"/>
                <w:szCs w:val="20"/>
                <w:lang w:val="en-US" w:eastAsia="en-US"/>
              </w:rPr>
              <w:t xml:space="preserve">ешение 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проблем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в дискуссионной форме </w:t>
            </w:r>
            <w:r>
              <w:rPr>
                <w:sz w:val="20"/>
                <w:szCs w:val="20"/>
                <w:lang w:val="en-US" w:eastAsia="en-US"/>
              </w:rPr>
              <w:t>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Устный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э</w:t>
            </w:r>
            <w:r>
              <w:rPr>
                <w:sz w:val="20"/>
                <w:szCs w:val="20"/>
              </w:rPr>
              <w:t>кзамен</w:t>
            </w:r>
            <w:r>
              <w:rPr>
                <w:rFonts w:hint="default"/>
                <w:sz w:val="20"/>
                <w:szCs w:val="20"/>
                <w:lang w:val="ru-RU"/>
              </w:rPr>
              <w:t>,вопросо-ответная форма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 xml:space="preserve">:овладеть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фактору;сформировать навыки адекватного речевого поведения;</w:t>
            </w:r>
          </w:p>
          <w:p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различий, иметь навыки уровня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французского языка;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    ,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иметь  навыки письменной речи ,соответствующим уровням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7"/>
              <w:widowControl w:val="0"/>
              <w:numPr>
                <w:numId w:val="0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2010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14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>
      <w:pPr>
        <w:tabs>
          <w:tab w:val="left" w:pos="1276"/>
        </w:tabs>
        <w:rPr>
          <w:b/>
        </w:rPr>
      </w:pPr>
    </w:p>
    <w:p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</w:tbl>
    <w:p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Mes copains sont etrangers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Je voyage sur tous les continents</w:t>
            </w:r>
          </w:p>
        </w:tc>
        <w:tc>
          <w:tcPr>
            <w:tcW w:w="1981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1. L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argent de poche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q/n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Faire les magasins /</w:t>
            </w: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on pays 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Ca roule</w:t>
            </w:r>
            <w:bookmarkStart w:id="0" w:name="_GoBack"/>
            <w:bookmarkEnd w:id="0"/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center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Заведующий кафедрой __________М.М.Аймагамбетова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>
            <w:pPr>
              <w:contextualSpacing/>
              <w:jc w:val="both"/>
              <w:rPr>
                <w:b/>
              </w:rPr>
            </w:pPr>
          </w:p>
          <w:p/>
          <w:p/>
          <w:p/>
          <w:p/>
        </w:tc>
      </w:tr>
    </w:tbl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4522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uiPriority w:val="0"/>
    <w:rPr>
      <w:rFonts w:cs="Times New Roman"/>
    </w:rPr>
  </w:style>
  <w:style w:type="paragraph" w:customStyle="1" w:styleId="20">
    <w:name w:val="Обычный1"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qFormat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qFormat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qFormat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23</TotalTime>
  <ScaleCrop>false</ScaleCrop>
  <LinksUpToDate>false</LinksUpToDate>
  <CharactersWithSpaces>5560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Admin</cp:lastModifiedBy>
  <dcterms:modified xsi:type="dcterms:W3CDTF">2023-01-13T18:00:16Z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1049-11.2.0.11440</vt:lpwstr>
  </property>
  <property fmtid="{D5CDD505-2E9C-101B-9397-08002B2CF9AE}" pid="4" name="ICV">
    <vt:lpwstr>C2AE1DE64DBF4A809AB605AA496D2141</vt:lpwstr>
  </property>
</Properties>
</file>